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华南农业大学202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年硕士生复试纪律要求</w:t>
      </w:r>
    </w:p>
    <w:p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一、考生须签署《考生诚信复试承诺书》。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二、复试开始前，考生应通过“两识别”、“四比对”，并进入候考室。考生的手机、带有通讯功能的电子设备等应统一上缴保管。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三、进入复试考场时除允许携带的用品，如：准考证、二代居民身份证，其他与考试有关的书籍、物品必须清除。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四、复试过程中，须注意以下要求：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复试过程中，不得佩戴耳机、智能手表、手环以及智能眼镜等。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复试期间考生不允许离开考场，不可以上厕所。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 xml:space="preserve">. </w:t>
      </w:r>
      <w:r>
        <w:rPr>
          <w:rFonts w:hint="eastAsia"/>
          <w:sz w:val="24"/>
        </w:rPr>
        <w:t>复试结束后，考生应立即离开，不得在考场或者候考室外逗留、交谈。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五、复试是研究生招生考试的一部分，考试内容属于国家秘密，禁止以任何形式对外泄露或发布考试相关内容和信息。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六、复试过程中有违规行为的考生，一经查实，即按照规定严肃处理，取消复试及录取资格。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0F"/>
    <w:rsid w:val="0070273F"/>
    <w:rsid w:val="00B3540F"/>
    <w:rsid w:val="00F24C32"/>
    <w:rsid w:val="01842313"/>
    <w:rsid w:val="13E84139"/>
    <w:rsid w:val="188F17CA"/>
    <w:rsid w:val="2D9D443D"/>
    <w:rsid w:val="3F284FFB"/>
    <w:rsid w:val="46A53473"/>
    <w:rsid w:val="65225BCE"/>
    <w:rsid w:val="69DD4AF0"/>
    <w:rsid w:val="6C793512"/>
    <w:rsid w:val="76AE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8</TotalTime>
  <ScaleCrop>false</ScaleCrop>
  <LinksUpToDate>false</LinksUpToDate>
  <CharactersWithSpaces>356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yanzhaoban</dc:creator>
  <cp:lastModifiedBy>张晓qing</cp:lastModifiedBy>
  <dcterms:modified xsi:type="dcterms:W3CDTF">2024-03-20T02:15:21Z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